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791163" w14:textId="77777777" w:rsidR="007531D6" w:rsidRPr="00B1503C" w:rsidRDefault="007531D6" w:rsidP="007531D6">
      <w:pPr>
        <w:pStyle w:val="NormalText"/>
        <w:rPr>
          <w:rFonts w:asciiTheme="majorBidi" w:hAnsiTheme="majorBidi" w:cstheme="majorBidi"/>
          <w:i/>
          <w:iCs/>
          <w:sz w:val="24"/>
          <w:szCs w:val="24"/>
        </w:rPr>
      </w:pPr>
      <w:r w:rsidRPr="00B1503C">
        <w:rPr>
          <w:rFonts w:asciiTheme="majorBidi" w:hAnsiTheme="majorBidi" w:cstheme="majorBidi"/>
          <w:i/>
          <w:iCs/>
          <w:sz w:val="24"/>
          <w:szCs w:val="24"/>
        </w:rPr>
        <w:t>Use the figure below to answer the following questions.</w:t>
      </w:r>
    </w:p>
    <w:p w14:paraId="5C9CCE57" w14:textId="77777777" w:rsidR="007531D6" w:rsidRPr="00B1503C" w:rsidRDefault="007531D6" w:rsidP="007531D6">
      <w:pPr>
        <w:pStyle w:val="NormalText"/>
        <w:rPr>
          <w:rFonts w:asciiTheme="majorBidi" w:hAnsiTheme="majorBidi" w:cstheme="majorBidi"/>
          <w:sz w:val="24"/>
          <w:szCs w:val="24"/>
        </w:rPr>
      </w:pPr>
    </w:p>
    <w:p w14:paraId="06A4D579" w14:textId="77777777" w:rsidR="007531D6" w:rsidRPr="00B1503C" w:rsidRDefault="007531D6" w:rsidP="007531D6">
      <w:pPr>
        <w:pStyle w:val="NormalText"/>
        <w:jc w:val="center"/>
        <w:rPr>
          <w:rFonts w:asciiTheme="majorBidi" w:hAnsiTheme="majorBidi" w:cstheme="majorBidi"/>
          <w:sz w:val="24"/>
          <w:szCs w:val="24"/>
        </w:rPr>
      </w:pPr>
      <w:r w:rsidRPr="00B1503C">
        <w:rPr>
          <w:rFonts w:asciiTheme="majorBidi" w:hAnsiTheme="majorBidi" w:cstheme="majorBidi"/>
          <w:noProof/>
          <w:sz w:val="24"/>
          <w:szCs w:val="24"/>
        </w:rPr>
        <w:drawing>
          <wp:inline distT="0" distB="0" distL="0" distR="0" wp14:anchorId="0896D8A5" wp14:editId="1E01F66E">
            <wp:extent cx="2695575" cy="26955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695575" cy="2695575"/>
                    </a:xfrm>
                    <a:prstGeom prst="rect">
                      <a:avLst/>
                    </a:prstGeom>
                    <a:noFill/>
                    <a:ln>
                      <a:noFill/>
                    </a:ln>
                  </pic:spPr>
                </pic:pic>
              </a:graphicData>
            </a:graphic>
          </wp:inline>
        </w:drawing>
      </w:r>
    </w:p>
    <w:p w14:paraId="7C9E2BB7" w14:textId="77777777" w:rsidR="007531D6" w:rsidRPr="00B1503C" w:rsidRDefault="007531D6" w:rsidP="007531D6">
      <w:pPr>
        <w:pStyle w:val="NormalText"/>
        <w:rPr>
          <w:rFonts w:asciiTheme="majorBidi" w:hAnsiTheme="majorBidi" w:cstheme="majorBidi"/>
          <w:sz w:val="24"/>
          <w:szCs w:val="24"/>
        </w:rPr>
      </w:pPr>
    </w:p>
    <w:p w14:paraId="5B00047D" w14:textId="77777777" w:rsidR="007531D6" w:rsidRPr="00B1503C" w:rsidRDefault="007531D6" w:rsidP="007531D6">
      <w:pPr>
        <w:pStyle w:val="NormalText"/>
        <w:jc w:val="center"/>
        <w:rPr>
          <w:rFonts w:asciiTheme="majorBidi" w:hAnsiTheme="majorBidi" w:cstheme="majorBidi"/>
          <w:sz w:val="24"/>
          <w:szCs w:val="24"/>
        </w:rPr>
      </w:pPr>
      <w:r w:rsidRPr="00B1503C">
        <w:rPr>
          <w:rFonts w:asciiTheme="majorBidi" w:hAnsiTheme="majorBidi" w:cstheme="majorBidi"/>
          <w:b/>
          <w:bCs/>
          <w:sz w:val="24"/>
          <w:szCs w:val="24"/>
        </w:rPr>
        <w:t>Figure 26.3.5</w:t>
      </w:r>
    </w:p>
    <w:p w14:paraId="2AB916BD" w14:textId="77777777" w:rsidR="007531D6" w:rsidRPr="00B1503C" w:rsidRDefault="007531D6" w:rsidP="007531D6">
      <w:pPr>
        <w:pStyle w:val="NormalText"/>
        <w:jc w:val="center"/>
        <w:rPr>
          <w:rFonts w:asciiTheme="majorBidi" w:hAnsiTheme="majorBidi" w:cstheme="majorBidi"/>
          <w:sz w:val="24"/>
          <w:szCs w:val="24"/>
        </w:rPr>
      </w:pPr>
    </w:p>
    <w:p w14:paraId="19AA16A5" w14:textId="316FDA9F" w:rsidR="007531D6" w:rsidRPr="00B1503C" w:rsidRDefault="007531D6" w:rsidP="007531D6">
      <w:pPr>
        <w:pStyle w:val="NormalText"/>
        <w:rPr>
          <w:rFonts w:asciiTheme="majorBidi" w:hAnsiTheme="majorBidi" w:cstheme="majorBidi"/>
          <w:sz w:val="24"/>
          <w:szCs w:val="24"/>
        </w:rPr>
      </w:pPr>
      <w:r w:rsidRPr="00B1503C">
        <w:rPr>
          <w:rFonts w:asciiTheme="majorBidi" w:hAnsiTheme="majorBidi" w:cstheme="majorBidi"/>
          <w:sz w:val="24"/>
          <w:szCs w:val="24"/>
        </w:rPr>
        <w:t xml:space="preserve">6) Refer to Figure 26.3.5 above. What type of gap is shown by point B and how large this the gap in terms of Real GDP? </w:t>
      </w:r>
    </w:p>
    <w:p w14:paraId="2D338472" w14:textId="77777777" w:rsidR="007531D6" w:rsidRPr="00B1503C" w:rsidRDefault="007531D6" w:rsidP="007531D6">
      <w:pPr>
        <w:pStyle w:val="NormalText"/>
        <w:rPr>
          <w:rFonts w:asciiTheme="majorBidi" w:hAnsiTheme="majorBidi" w:cstheme="majorBidi"/>
          <w:sz w:val="24"/>
          <w:szCs w:val="24"/>
        </w:rPr>
      </w:pPr>
      <w:r w:rsidRPr="00B1503C">
        <w:rPr>
          <w:rFonts w:asciiTheme="majorBidi" w:hAnsiTheme="majorBidi" w:cstheme="majorBidi"/>
          <w:sz w:val="24"/>
          <w:szCs w:val="24"/>
        </w:rPr>
        <w:t xml:space="preserve">The </w:t>
      </w:r>
    </w:p>
    <w:p w14:paraId="2C6CCE5A" w14:textId="77777777" w:rsidR="007531D6" w:rsidRPr="00B1503C" w:rsidRDefault="007531D6" w:rsidP="007531D6">
      <w:pPr>
        <w:pStyle w:val="NormalText"/>
        <w:rPr>
          <w:rFonts w:asciiTheme="majorBidi" w:hAnsiTheme="majorBidi" w:cstheme="majorBidi"/>
          <w:sz w:val="24"/>
          <w:szCs w:val="24"/>
        </w:rPr>
      </w:pPr>
    </w:p>
    <w:p w14:paraId="65350A5D" w14:textId="77777777" w:rsidR="007531D6" w:rsidRPr="00B1503C" w:rsidRDefault="007531D6" w:rsidP="007531D6">
      <w:pPr>
        <w:pStyle w:val="NormalText"/>
        <w:rPr>
          <w:rFonts w:asciiTheme="majorBidi" w:hAnsiTheme="majorBidi" w:cstheme="majorBidi"/>
          <w:sz w:val="24"/>
          <w:szCs w:val="24"/>
        </w:rPr>
      </w:pPr>
    </w:p>
    <w:p w14:paraId="3EDB906A" w14:textId="77777777" w:rsidR="007531D6" w:rsidRPr="00B1503C" w:rsidRDefault="007531D6" w:rsidP="007531D6">
      <w:pPr>
        <w:pStyle w:val="NormalText"/>
        <w:rPr>
          <w:rFonts w:asciiTheme="majorBidi" w:hAnsiTheme="majorBidi" w:cstheme="majorBidi"/>
          <w:sz w:val="24"/>
          <w:szCs w:val="24"/>
        </w:rPr>
      </w:pPr>
    </w:p>
    <w:p w14:paraId="08400B4D" w14:textId="77777777" w:rsidR="007531D6" w:rsidRPr="00B1503C" w:rsidRDefault="007531D6" w:rsidP="007531D6">
      <w:pPr>
        <w:pStyle w:val="NormalText"/>
        <w:rPr>
          <w:rFonts w:asciiTheme="majorBidi" w:hAnsiTheme="majorBidi" w:cstheme="majorBidi"/>
          <w:sz w:val="24"/>
          <w:szCs w:val="24"/>
        </w:rPr>
      </w:pPr>
    </w:p>
    <w:p w14:paraId="1BFE45D1" w14:textId="77777777" w:rsidR="007531D6" w:rsidRPr="00B1503C" w:rsidRDefault="007531D6" w:rsidP="007531D6">
      <w:pPr>
        <w:pStyle w:val="NormalText"/>
        <w:rPr>
          <w:rFonts w:asciiTheme="majorBidi" w:hAnsiTheme="majorBidi" w:cstheme="majorBidi"/>
          <w:sz w:val="24"/>
          <w:szCs w:val="24"/>
        </w:rPr>
      </w:pPr>
    </w:p>
    <w:p w14:paraId="04C9294A" w14:textId="77777777" w:rsidR="007531D6" w:rsidRPr="00B1503C" w:rsidRDefault="007531D6" w:rsidP="007531D6">
      <w:pPr>
        <w:pStyle w:val="NormalText"/>
        <w:rPr>
          <w:rFonts w:asciiTheme="majorBidi" w:hAnsiTheme="majorBidi" w:cstheme="majorBidi"/>
          <w:sz w:val="24"/>
          <w:szCs w:val="24"/>
        </w:rPr>
      </w:pPr>
    </w:p>
    <w:p w14:paraId="34419E80" w14:textId="77777777" w:rsidR="007531D6" w:rsidRPr="00B1503C" w:rsidRDefault="007531D6" w:rsidP="007531D6">
      <w:pPr>
        <w:pStyle w:val="NormalText"/>
        <w:rPr>
          <w:rFonts w:asciiTheme="majorBidi" w:hAnsiTheme="majorBidi" w:cstheme="majorBidi"/>
          <w:sz w:val="24"/>
          <w:szCs w:val="24"/>
        </w:rPr>
      </w:pPr>
      <w:r w:rsidRPr="00B1503C">
        <w:rPr>
          <w:rFonts w:asciiTheme="majorBidi" w:hAnsiTheme="majorBidi" w:cstheme="majorBidi"/>
          <w:sz w:val="24"/>
          <w:szCs w:val="24"/>
        </w:rPr>
        <w:t xml:space="preserve">7) What is the full-employment equilibrium and what policy action should be taken to return the economy to this </w:t>
      </w:r>
    </w:p>
    <w:p w14:paraId="546A6B31" w14:textId="7F1A5D07" w:rsidR="007531D6" w:rsidRPr="00B1503C" w:rsidRDefault="007531D6" w:rsidP="00A619C8">
      <w:pPr>
        <w:pStyle w:val="NormalText"/>
        <w:rPr>
          <w:rFonts w:asciiTheme="majorBidi" w:hAnsiTheme="majorBidi" w:cstheme="majorBidi"/>
          <w:sz w:val="24"/>
          <w:szCs w:val="24"/>
        </w:rPr>
      </w:pPr>
      <w:r w:rsidRPr="00B1503C">
        <w:rPr>
          <w:rFonts w:asciiTheme="majorBidi" w:hAnsiTheme="majorBidi" w:cstheme="majorBidi"/>
          <w:sz w:val="24"/>
          <w:szCs w:val="24"/>
        </w:rPr>
        <w:t>equilibrium</w:t>
      </w:r>
    </w:p>
    <w:p w14:paraId="119F16B6" w14:textId="77777777" w:rsidR="007531D6" w:rsidRPr="00B1503C" w:rsidRDefault="007531D6" w:rsidP="007531D6">
      <w:pPr>
        <w:pStyle w:val="NormalText"/>
        <w:rPr>
          <w:rFonts w:asciiTheme="majorBidi" w:hAnsiTheme="majorBidi" w:cstheme="majorBidi"/>
          <w:sz w:val="24"/>
          <w:szCs w:val="24"/>
        </w:rPr>
      </w:pPr>
    </w:p>
    <w:p w14:paraId="1F370AC7" w14:textId="77777777" w:rsidR="007531D6" w:rsidRPr="00B1503C" w:rsidRDefault="007531D6" w:rsidP="007531D6">
      <w:pPr>
        <w:widowControl w:val="0"/>
        <w:autoSpaceDE w:val="0"/>
        <w:autoSpaceDN w:val="0"/>
        <w:adjustRightInd w:val="0"/>
        <w:spacing w:after="0" w:line="240" w:lineRule="auto"/>
        <w:rPr>
          <w:rFonts w:asciiTheme="majorBidi" w:hAnsiTheme="majorBidi" w:cstheme="majorBidi"/>
          <w:color w:val="000000"/>
          <w:sz w:val="24"/>
          <w:szCs w:val="24"/>
          <w:lang w:val="en-US" w:eastAsia="en-US"/>
        </w:rPr>
      </w:pPr>
    </w:p>
    <w:p w14:paraId="1DA532C9" w14:textId="21582278" w:rsidR="007531D6" w:rsidRDefault="007531D6" w:rsidP="007531D6">
      <w:pPr>
        <w:widowControl w:val="0"/>
        <w:autoSpaceDE w:val="0"/>
        <w:autoSpaceDN w:val="0"/>
        <w:adjustRightInd w:val="0"/>
        <w:spacing w:after="0" w:line="240" w:lineRule="auto"/>
        <w:rPr>
          <w:rFonts w:asciiTheme="majorBidi" w:hAnsiTheme="majorBidi" w:cstheme="majorBidi"/>
          <w:color w:val="000000"/>
          <w:sz w:val="24"/>
          <w:szCs w:val="24"/>
          <w:lang w:val="en-US" w:eastAsia="en-US"/>
        </w:rPr>
      </w:pPr>
    </w:p>
    <w:p w14:paraId="4D2F1D86" w14:textId="238C85E8" w:rsidR="007531D6" w:rsidRDefault="007531D6" w:rsidP="007531D6">
      <w:pPr>
        <w:widowControl w:val="0"/>
        <w:autoSpaceDE w:val="0"/>
        <w:autoSpaceDN w:val="0"/>
        <w:adjustRightInd w:val="0"/>
        <w:spacing w:after="0" w:line="240" w:lineRule="auto"/>
        <w:rPr>
          <w:rFonts w:asciiTheme="majorBidi" w:hAnsiTheme="majorBidi" w:cstheme="majorBidi"/>
          <w:color w:val="000000"/>
          <w:sz w:val="24"/>
          <w:szCs w:val="24"/>
          <w:lang w:val="en-US" w:eastAsia="en-US"/>
        </w:rPr>
      </w:pPr>
    </w:p>
    <w:p w14:paraId="60F9E228" w14:textId="6D66004E" w:rsidR="007531D6" w:rsidRDefault="007531D6" w:rsidP="007531D6">
      <w:pPr>
        <w:widowControl w:val="0"/>
        <w:autoSpaceDE w:val="0"/>
        <w:autoSpaceDN w:val="0"/>
        <w:adjustRightInd w:val="0"/>
        <w:spacing w:after="0" w:line="240" w:lineRule="auto"/>
        <w:rPr>
          <w:rFonts w:asciiTheme="majorBidi" w:hAnsiTheme="majorBidi" w:cstheme="majorBidi"/>
          <w:color w:val="000000"/>
          <w:sz w:val="24"/>
          <w:szCs w:val="24"/>
          <w:lang w:val="en-US" w:eastAsia="en-US"/>
        </w:rPr>
      </w:pPr>
    </w:p>
    <w:p w14:paraId="7D26A020" w14:textId="4DD9EC20" w:rsidR="007531D6" w:rsidRDefault="007531D6" w:rsidP="007531D6">
      <w:pPr>
        <w:widowControl w:val="0"/>
        <w:autoSpaceDE w:val="0"/>
        <w:autoSpaceDN w:val="0"/>
        <w:adjustRightInd w:val="0"/>
        <w:spacing w:after="0" w:line="240" w:lineRule="auto"/>
        <w:rPr>
          <w:rFonts w:asciiTheme="majorBidi" w:hAnsiTheme="majorBidi" w:cstheme="majorBidi"/>
          <w:color w:val="000000"/>
          <w:sz w:val="24"/>
          <w:szCs w:val="24"/>
          <w:lang w:val="en-US" w:eastAsia="en-US"/>
        </w:rPr>
      </w:pPr>
    </w:p>
    <w:p w14:paraId="3C44753F" w14:textId="77777777" w:rsidR="007531D6" w:rsidRPr="00B1503C" w:rsidRDefault="007531D6" w:rsidP="007531D6">
      <w:pPr>
        <w:widowControl w:val="0"/>
        <w:autoSpaceDE w:val="0"/>
        <w:autoSpaceDN w:val="0"/>
        <w:adjustRightInd w:val="0"/>
        <w:spacing w:after="0" w:line="240" w:lineRule="auto"/>
        <w:rPr>
          <w:rFonts w:asciiTheme="majorBidi" w:hAnsiTheme="majorBidi" w:cstheme="majorBidi"/>
          <w:color w:val="000000"/>
          <w:sz w:val="24"/>
          <w:szCs w:val="24"/>
          <w:lang w:val="en-US" w:eastAsia="en-US"/>
        </w:rPr>
      </w:pPr>
    </w:p>
    <w:p w14:paraId="659A0F3A" w14:textId="77777777" w:rsidR="007531D6" w:rsidRPr="00B1503C" w:rsidRDefault="007531D6" w:rsidP="007531D6">
      <w:pPr>
        <w:widowControl w:val="0"/>
        <w:autoSpaceDE w:val="0"/>
        <w:autoSpaceDN w:val="0"/>
        <w:adjustRightInd w:val="0"/>
        <w:spacing w:after="0" w:line="240" w:lineRule="auto"/>
        <w:rPr>
          <w:rFonts w:asciiTheme="majorBidi" w:hAnsiTheme="majorBidi" w:cstheme="majorBidi"/>
          <w:color w:val="000000"/>
          <w:sz w:val="24"/>
          <w:szCs w:val="24"/>
          <w:lang w:val="en-US" w:eastAsia="en-US"/>
        </w:rPr>
      </w:pPr>
    </w:p>
    <w:p w14:paraId="6247057A" w14:textId="77777777" w:rsidR="007531D6" w:rsidRPr="00B1503C" w:rsidRDefault="007531D6" w:rsidP="007531D6">
      <w:pPr>
        <w:widowControl w:val="0"/>
        <w:autoSpaceDE w:val="0"/>
        <w:autoSpaceDN w:val="0"/>
        <w:adjustRightInd w:val="0"/>
        <w:spacing w:after="0" w:line="240" w:lineRule="auto"/>
        <w:rPr>
          <w:rFonts w:asciiTheme="majorBidi" w:hAnsiTheme="majorBidi" w:cstheme="majorBidi"/>
          <w:color w:val="000000"/>
          <w:sz w:val="24"/>
          <w:szCs w:val="24"/>
          <w:lang w:val="en-US" w:eastAsia="en-US"/>
        </w:rPr>
      </w:pPr>
    </w:p>
    <w:p w14:paraId="59A9F841" w14:textId="77777777" w:rsidR="007531D6" w:rsidRPr="00B1503C" w:rsidRDefault="007531D6" w:rsidP="007531D6">
      <w:pPr>
        <w:widowControl w:val="0"/>
        <w:autoSpaceDE w:val="0"/>
        <w:autoSpaceDN w:val="0"/>
        <w:adjustRightInd w:val="0"/>
        <w:spacing w:after="0" w:line="240" w:lineRule="auto"/>
        <w:rPr>
          <w:rFonts w:asciiTheme="majorBidi" w:hAnsiTheme="majorBidi" w:cstheme="majorBidi"/>
          <w:color w:val="000000"/>
          <w:sz w:val="24"/>
          <w:szCs w:val="24"/>
          <w:lang w:val="en-US" w:eastAsia="en-US"/>
        </w:rPr>
      </w:pPr>
    </w:p>
    <w:p w14:paraId="68A5B4C5" w14:textId="77777777" w:rsidR="007531D6" w:rsidRPr="00B1503C" w:rsidRDefault="007531D6" w:rsidP="007531D6">
      <w:pPr>
        <w:widowControl w:val="0"/>
        <w:autoSpaceDE w:val="0"/>
        <w:autoSpaceDN w:val="0"/>
        <w:adjustRightInd w:val="0"/>
        <w:spacing w:after="0" w:line="240" w:lineRule="auto"/>
        <w:rPr>
          <w:rFonts w:asciiTheme="majorBidi" w:hAnsiTheme="majorBidi" w:cstheme="majorBidi"/>
          <w:color w:val="000000"/>
          <w:sz w:val="24"/>
          <w:szCs w:val="24"/>
          <w:lang w:val="en-US" w:eastAsia="en-US"/>
        </w:rPr>
      </w:pPr>
    </w:p>
    <w:p w14:paraId="3814DDA2" w14:textId="77777777" w:rsidR="007531D6" w:rsidRPr="00B1503C" w:rsidRDefault="007531D6" w:rsidP="007531D6">
      <w:pPr>
        <w:widowControl w:val="0"/>
        <w:autoSpaceDE w:val="0"/>
        <w:autoSpaceDN w:val="0"/>
        <w:adjustRightInd w:val="0"/>
        <w:spacing w:after="0" w:line="240" w:lineRule="auto"/>
        <w:rPr>
          <w:rFonts w:asciiTheme="majorBidi" w:hAnsiTheme="majorBidi" w:cstheme="majorBidi"/>
          <w:color w:val="000000"/>
          <w:sz w:val="24"/>
          <w:szCs w:val="24"/>
          <w:lang w:val="en-US" w:eastAsia="en-US"/>
        </w:rPr>
      </w:pPr>
    </w:p>
    <w:p w14:paraId="13875131" w14:textId="77777777" w:rsidR="007531D6" w:rsidRPr="00B1503C" w:rsidRDefault="007531D6" w:rsidP="007531D6">
      <w:pPr>
        <w:widowControl w:val="0"/>
        <w:autoSpaceDE w:val="0"/>
        <w:autoSpaceDN w:val="0"/>
        <w:adjustRightInd w:val="0"/>
        <w:spacing w:after="0" w:line="240" w:lineRule="auto"/>
        <w:rPr>
          <w:rFonts w:asciiTheme="majorBidi" w:hAnsiTheme="majorBidi" w:cstheme="majorBidi"/>
          <w:color w:val="000000"/>
          <w:sz w:val="24"/>
          <w:szCs w:val="24"/>
          <w:lang w:val="en-US" w:eastAsia="en-US"/>
        </w:rPr>
      </w:pPr>
    </w:p>
    <w:p w14:paraId="49428743" w14:textId="77777777" w:rsidR="007531D6" w:rsidRPr="00B1503C" w:rsidRDefault="007531D6" w:rsidP="007531D6">
      <w:pPr>
        <w:widowControl w:val="0"/>
        <w:autoSpaceDE w:val="0"/>
        <w:autoSpaceDN w:val="0"/>
        <w:adjustRightInd w:val="0"/>
        <w:spacing w:after="0" w:line="240" w:lineRule="auto"/>
        <w:rPr>
          <w:rFonts w:asciiTheme="majorBidi" w:hAnsiTheme="majorBidi" w:cstheme="majorBidi"/>
          <w:color w:val="000000"/>
          <w:sz w:val="24"/>
          <w:szCs w:val="24"/>
          <w:lang w:val="en-US" w:eastAsia="en-US"/>
        </w:rPr>
      </w:pPr>
    </w:p>
    <w:p w14:paraId="2952C1C3" w14:textId="77777777" w:rsidR="007531D6" w:rsidRPr="00B1503C" w:rsidRDefault="007531D6" w:rsidP="007531D6">
      <w:pPr>
        <w:pStyle w:val="NormalText"/>
        <w:jc w:val="center"/>
        <w:rPr>
          <w:rFonts w:asciiTheme="majorBidi" w:hAnsiTheme="majorBidi" w:cstheme="majorBidi"/>
          <w:i/>
          <w:iCs/>
          <w:sz w:val="24"/>
          <w:szCs w:val="24"/>
          <w:lang w:val="en-US" w:eastAsia="en-US"/>
        </w:rPr>
      </w:pPr>
      <w:r w:rsidRPr="00B1503C">
        <w:rPr>
          <w:rFonts w:asciiTheme="majorBidi" w:hAnsiTheme="majorBidi" w:cstheme="majorBidi"/>
          <w:b/>
          <w:bCs/>
          <w:sz w:val="24"/>
          <w:szCs w:val="24"/>
          <w:lang w:val="en-US" w:eastAsia="en-US"/>
        </w:rPr>
        <w:lastRenderedPageBreak/>
        <w:t>Table 20.4.4</w:t>
      </w:r>
    </w:p>
    <w:p w14:paraId="66E02171" w14:textId="77777777" w:rsidR="007531D6" w:rsidRPr="00B1503C" w:rsidRDefault="007531D6" w:rsidP="007531D6">
      <w:pPr>
        <w:widowControl w:val="0"/>
        <w:autoSpaceDE w:val="0"/>
        <w:autoSpaceDN w:val="0"/>
        <w:adjustRightInd w:val="0"/>
        <w:spacing w:after="0" w:line="240" w:lineRule="auto"/>
        <w:rPr>
          <w:rFonts w:asciiTheme="majorBidi" w:hAnsiTheme="majorBidi" w:cstheme="majorBidi"/>
          <w:i/>
          <w:iCs/>
          <w:color w:val="000000"/>
          <w:sz w:val="24"/>
          <w:szCs w:val="24"/>
          <w:lang w:val="en-US" w:eastAsia="en-US"/>
        </w:rPr>
      </w:pPr>
    </w:p>
    <w:tbl>
      <w:tblPr>
        <w:tblW w:w="0" w:type="auto"/>
        <w:tblInd w:w="6" w:type="dxa"/>
        <w:tblLayout w:type="fixed"/>
        <w:tblCellMar>
          <w:left w:w="0" w:type="dxa"/>
          <w:right w:w="0" w:type="dxa"/>
        </w:tblCellMar>
        <w:tblLook w:val="0000" w:firstRow="0" w:lastRow="0" w:firstColumn="0" w:lastColumn="0" w:noHBand="0" w:noVBand="0"/>
      </w:tblPr>
      <w:tblGrid>
        <w:gridCol w:w="1800"/>
        <w:gridCol w:w="1800"/>
        <w:gridCol w:w="1800"/>
      </w:tblGrid>
      <w:tr w:rsidR="007531D6" w:rsidRPr="00B1503C" w14:paraId="01EA65A6" w14:textId="77777777" w:rsidTr="003A5602">
        <w:tc>
          <w:tcPr>
            <w:tcW w:w="180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3F6FD074" w14:textId="77777777" w:rsidR="007531D6" w:rsidRPr="00B1503C" w:rsidRDefault="007531D6" w:rsidP="00796E3C">
            <w:pPr>
              <w:widowControl w:val="0"/>
              <w:autoSpaceDE w:val="0"/>
              <w:autoSpaceDN w:val="0"/>
              <w:adjustRightInd w:val="0"/>
              <w:spacing w:after="0" w:line="240" w:lineRule="auto"/>
              <w:rPr>
                <w:rFonts w:asciiTheme="majorBidi" w:hAnsiTheme="majorBidi" w:cstheme="majorBidi"/>
                <w:b/>
                <w:bCs/>
                <w:color w:val="000000"/>
                <w:sz w:val="24"/>
                <w:szCs w:val="24"/>
                <w:lang w:val="en-US" w:eastAsia="en-US"/>
              </w:rPr>
            </w:pPr>
            <w:r w:rsidRPr="00B1503C">
              <w:rPr>
                <w:rFonts w:asciiTheme="majorBidi" w:hAnsiTheme="majorBidi" w:cstheme="majorBidi"/>
                <w:b/>
                <w:bCs/>
                <w:color w:val="000000"/>
                <w:sz w:val="24"/>
                <w:szCs w:val="24"/>
                <w:lang w:val="en-US" w:eastAsia="en-US"/>
              </w:rPr>
              <w:t>Quantities</w:t>
            </w:r>
          </w:p>
        </w:tc>
        <w:tc>
          <w:tcPr>
            <w:tcW w:w="180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center"/>
          </w:tcPr>
          <w:p w14:paraId="3F9CDB44" w14:textId="77777777" w:rsidR="007531D6" w:rsidRPr="00B1503C" w:rsidRDefault="007531D6" w:rsidP="00796E3C">
            <w:pPr>
              <w:widowControl w:val="0"/>
              <w:autoSpaceDE w:val="0"/>
              <w:autoSpaceDN w:val="0"/>
              <w:adjustRightInd w:val="0"/>
              <w:spacing w:after="0" w:line="240" w:lineRule="auto"/>
              <w:jc w:val="center"/>
              <w:rPr>
                <w:rFonts w:asciiTheme="majorBidi" w:hAnsiTheme="majorBidi" w:cstheme="majorBidi"/>
                <w:b/>
                <w:bCs/>
                <w:color w:val="000000"/>
                <w:sz w:val="24"/>
                <w:szCs w:val="24"/>
                <w:lang w:val="en-US" w:eastAsia="en-US"/>
              </w:rPr>
            </w:pPr>
            <w:r w:rsidRPr="00B1503C">
              <w:rPr>
                <w:rFonts w:asciiTheme="majorBidi" w:hAnsiTheme="majorBidi" w:cstheme="majorBidi"/>
                <w:b/>
                <w:bCs/>
                <w:color w:val="000000"/>
                <w:sz w:val="24"/>
                <w:szCs w:val="24"/>
                <w:lang w:val="en-US" w:eastAsia="en-US"/>
              </w:rPr>
              <w:t>2013</w:t>
            </w:r>
          </w:p>
        </w:tc>
        <w:tc>
          <w:tcPr>
            <w:tcW w:w="180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center"/>
          </w:tcPr>
          <w:p w14:paraId="7F949378" w14:textId="77777777" w:rsidR="007531D6" w:rsidRPr="00B1503C" w:rsidRDefault="007531D6" w:rsidP="00796E3C">
            <w:pPr>
              <w:widowControl w:val="0"/>
              <w:autoSpaceDE w:val="0"/>
              <w:autoSpaceDN w:val="0"/>
              <w:adjustRightInd w:val="0"/>
              <w:spacing w:after="0" w:line="240" w:lineRule="auto"/>
              <w:jc w:val="center"/>
              <w:rPr>
                <w:rFonts w:asciiTheme="majorBidi" w:hAnsiTheme="majorBidi" w:cstheme="majorBidi"/>
                <w:b/>
                <w:bCs/>
                <w:color w:val="000000"/>
                <w:sz w:val="24"/>
                <w:szCs w:val="24"/>
                <w:lang w:val="en-US" w:eastAsia="en-US"/>
              </w:rPr>
            </w:pPr>
            <w:r w:rsidRPr="00B1503C">
              <w:rPr>
                <w:rFonts w:asciiTheme="majorBidi" w:hAnsiTheme="majorBidi" w:cstheme="majorBidi"/>
                <w:b/>
                <w:bCs/>
                <w:color w:val="000000"/>
                <w:sz w:val="24"/>
                <w:szCs w:val="24"/>
                <w:lang w:val="en-US" w:eastAsia="en-US"/>
              </w:rPr>
              <w:t>2014</w:t>
            </w:r>
          </w:p>
        </w:tc>
      </w:tr>
      <w:tr w:rsidR="007531D6" w:rsidRPr="00B1503C" w14:paraId="608DCBEA" w14:textId="77777777" w:rsidTr="003A5602">
        <w:tc>
          <w:tcPr>
            <w:tcW w:w="180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184A38F2" w14:textId="77777777" w:rsidR="007531D6" w:rsidRPr="00B1503C" w:rsidRDefault="007531D6" w:rsidP="00796E3C">
            <w:pPr>
              <w:widowControl w:val="0"/>
              <w:autoSpaceDE w:val="0"/>
              <w:autoSpaceDN w:val="0"/>
              <w:adjustRightInd w:val="0"/>
              <w:spacing w:after="0" w:line="240" w:lineRule="auto"/>
              <w:rPr>
                <w:rFonts w:asciiTheme="majorBidi" w:hAnsiTheme="majorBidi" w:cstheme="majorBidi"/>
                <w:color w:val="000000"/>
                <w:sz w:val="24"/>
                <w:szCs w:val="24"/>
                <w:lang w:val="en-US" w:eastAsia="en-US"/>
              </w:rPr>
            </w:pPr>
            <w:r w:rsidRPr="00B1503C">
              <w:rPr>
                <w:rFonts w:asciiTheme="majorBidi" w:hAnsiTheme="majorBidi" w:cstheme="majorBidi"/>
                <w:color w:val="000000"/>
                <w:sz w:val="24"/>
                <w:szCs w:val="24"/>
                <w:lang w:val="en-US" w:eastAsia="en-US"/>
              </w:rPr>
              <w:t>Bananas</w:t>
            </w:r>
          </w:p>
        </w:tc>
        <w:tc>
          <w:tcPr>
            <w:tcW w:w="180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center"/>
          </w:tcPr>
          <w:p w14:paraId="727752C3" w14:textId="77777777" w:rsidR="007531D6" w:rsidRPr="00B1503C" w:rsidRDefault="007531D6" w:rsidP="00796E3C">
            <w:pPr>
              <w:widowControl w:val="0"/>
              <w:autoSpaceDE w:val="0"/>
              <w:autoSpaceDN w:val="0"/>
              <w:adjustRightInd w:val="0"/>
              <w:spacing w:after="0" w:line="240" w:lineRule="auto"/>
              <w:jc w:val="center"/>
              <w:rPr>
                <w:rFonts w:asciiTheme="majorBidi" w:hAnsiTheme="majorBidi" w:cstheme="majorBidi"/>
                <w:color w:val="000000"/>
                <w:sz w:val="24"/>
                <w:szCs w:val="24"/>
                <w:lang w:val="en-US" w:eastAsia="en-US"/>
              </w:rPr>
            </w:pPr>
            <w:r w:rsidRPr="00B1503C">
              <w:rPr>
                <w:rFonts w:asciiTheme="majorBidi" w:hAnsiTheme="majorBidi" w:cstheme="majorBidi"/>
                <w:color w:val="000000"/>
                <w:sz w:val="24"/>
                <w:szCs w:val="24"/>
                <w:lang w:val="en-US" w:eastAsia="en-US"/>
              </w:rPr>
              <w:t>1,000 bunches</w:t>
            </w:r>
          </w:p>
        </w:tc>
        <w:tc>
          <w:tcPr>
            <w:tcW w:w="180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center"/>
          </w:tcPr>
          <w:p w14:paraId="66AEF22E" w14:textId="77777777" w:rsidR="007531D6" w:rsidRPr="00B1503C" w:rsidRDefault="007531D6" w:rsidP="00796E3C">
            <w:pPr>
              <w:widowControl w:val="0"/>
              <w:autoSpaceDE w:val="0"/>
              <w:autoSpaceDN w:val="0"/>
              <w:adjustRightInd w:val="0"/>
              <w:spacing w:after="0" w:line="240" w:lineRule="auto"/>
              <w:jc w:val="center"/>
              <w:rPr>
                <w:rFonts w:asciiTheme="majorBidi" w:hAnsiTheme="majorBidi" w:cstheme="majorBidi"/>
                <w:color w:val="000000"/>
                <w:sz w:val="24"/>
                <w:szCs w:val="24"/>
                <w:lang w:val="en-US" w:eastAsia="en-US"/>
              </w:rPr>
            </w:pPr>
            <w:r w:rsidRPr="00B1503C">
              <w:rPr>
                <w:rFonts w:asciiTheme="majorBidi" w:hAnsiTheme="majorBidi" w:cstheme="majorBidi"/>
                <w:color w:val="000000"/>
                <w:sz w:val="24"/>
                <w:szCs w:val="24"/>
                <w:lang w:val="en-US" w:eastAsia="en-US"/>
              </w:rPr>
              <w:t>1,100 bunches</w:t>
            </w:r>
          </w:p>
        </w:tc>
      </w:tr>
      <w:tr w:rsidR="007531D6" w:rsidRPr="00B1503C" w14:paraId="3B78BAFA" w14:textId="77777777" w:rsidTr="003A5602">
        <w:tc>
          <w:tcPr>
            <w:tcW w:w="180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3AD4BDDA" w14:textId="77777777" w:rsidR="007531D6" w:rsidRPr="00B1503C" w:rsidRDefault="007531D6" w:rsidP="00796E3C">
            <w:pPr>
              <w:widowControl w:val="0"/>
              <w:autoSpaceDE w:val="0"/>
              <w:autoSpaceDN w:val="0"/>
              <w:adjustRightInd w:val="0"/>
              <w:spacing w:after="0" w:line="240" w:lineRule="auto"/>
              <w:rPr>
                <w:rFonts w:asciiTheme="majorBidi" w:hAnsiTheme="majorBidi" w:cstheme="majorBidi"/>
                <w:color w:val="000000"/>
                <w:sz w:val="24"/>
                <w:szCs w:val="24"/>
                <w:lang w:val="en-US" w:eastAsia="en-US"/>
              </w:rPr>
            </w:pPr>
            <w:r w:rsidRPr="00B1503C">
              <w:rPr>
                <w:rFonts w:asciiTheme="majorBidi" w:hAnsiTheme="majorBidi" w:cstheme="majorBidi"/>
                <w:color w:val="000000"/>
                <w:sz w:val="24"/>
                <w:szCs w:val="24"/>
                <w:lang w:val="en-US" w:eastAsia="en-US"/>
              </w:rPr>
              <w:t>Coconuts</w:t>
            </w:r>
          </w:p>
        </w:tc>
        <w:tc>
          <w:tcPr>
            <w:tcW w:w="180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center"/>
          </w:tcPr>
          <w:p w14:paraId="0E8438FA" w14:textId="77777777" w:rsidR="007531D6" w:rsidRPr="00B1503C" w:rsidRDefault="007531D6" w:rsidP="00796E3C">
            <w:pPr>
              <w:widowControl w:val="0"/>
              <w:autoSpaceDE w:val="0"/>
              <w:autoSpaceDN w:val="0"/>
              <w:adjustRightInd w:val="0"/>
              <w:spacing w:after="0" w:line="240" w:lineRule="auto"/>
              <w:jc w:val="center"/>
              <w:rPr>
                <w:rFonts w:asciiTheme="majorBidi" w:hAnsiTheme="majorBidi" w:cstheme="majorBidi"/>
                <w:color w:val="000000"/>
                <w:sz w:val="24"/>
                <w:szCs w:val="24"/>
                <w:lang w:val="en-US" w:eastAsia="en-US"/>
              </w:rPr>
            </w:pPr>
            <w:r w:rsidRPr="00B1503C">
              <w:rPr>
                <w:rFonts w:asciiTheme="majorBidi" w:hAnsiTheme="majorBidi" w:cstheme="majorBidi"/>
                <w:color w:val="000000"/>
                <w:sz w:val="24"/>
                <w:szCs w:val="24"/>
                <w:lang w:val="en-US" w:eastAsia="en-US"/>
              </w:rPr>
              <w:t>500 bunches</w:t>
            </w:r>
          </w:p>
        </w:tc>
        <w:tc>
          <w:tcPr>
            <w:tcW w:w="180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center"/>
          </w:tcPr>
          <w:p w14:paraId="018A8E10" w14:textId="77777777" w:rsidR="007531D6" w:rsidRPr="00B1503C" w:rsidRDefault="007531D6" w:rsidP="00796E3C">
            <w:pPr>
              <w:widowControl w:val="0"/>
              <w:autoSpaceDE w:val="0"/>
              <w:autoSpaceDN w:val="0"/>
              <w:adjustRightInd w:val="0"/>
              <w:spacing w:after="0" w:line="240" w:lineRule="auto"/>
              <w:jc w:val="center"/>
              <w:rPr>
                <w:rFonts w:asciiTheme="majorBidi" w:hAnsiTheme="majorBidi" w:cstheme="majorBidi"/>
                <w:color w:val="000000"/>
                <w:sz w:val="24"/>
                <w:szCs w:val="24"/>
                <w:lang w:val="en-US" w:eastAsia="en-US"/>
              </w:rPr>
            </w:pPr>
            <w:r w:rsidRPr="00B1503C">
              <w:rPr>
                <w:rFonts w:asciiTheme="majorBidi" w:hAnsiTheme="majorBidi" w:cstheme="majorBidi"/>
                <w:color w:val="000000"/>
                <w:sz w:val="24"/>
                <w:szCs w:val="24"/>
                <w:lang w:val="en-US" w:eastAsia="en-US"/>
              </w:rPr>
              <w:t>525 bunches</w:t>
            </w:r>
          </w:p>
        </w:tc>
      </w:tr>
      <w:tr w:rsidR="007531D6" w:rsidRPr="00B1503C" w14:paraId="2CBAB6F3" w14:textId="77777777" w:rsidTr="003A5602">
        <w:tc>
          <w:tcPr>
            <w:tcW w:w="180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21A9E762" w14:textId="77777777" w:rsidR="007531D6" w:rsidRPr="00B1503C" w:rsidRDefault="007531D6" w:rsidP="00796E3C">
            <w:pPr>
              <w:widowControl w:val="0"/>
              <w:autoSpaceDE w:val="0"/>
              <w:autoSpaceDN w:val="0"/>
              <w:adjustRightInd w:val="0"/>
              <w:spacing w:after="0" w:line="240" w:lineRule="auto"/>
              <w:rPr>
                <w:rFonts w:asciiTheme="majorBidi" w:hAnsiTheme="majorBidi" w:cstheme="majorBidi"/>
                <w:color w:val="000000"/>
                <w:sz w:val="24"/>
                <w:szCs w:val="24"/>
                <w:lang w:val="en-US" w:eastAsia="en-US"/>
              </w:rPr>
            </w:pPr>
          </w:p>
        </w:tc>
        <w:tc>
          <w:tcPr>
            <w:tcW w:w="180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0E1E6263" w14:textId="77777777" w:rsidR="007531D6" w:rsidRPr="00B1503C" w:rsidRDefault="007531D6" w:rsidP="00796E3C">
            <w:pPr>
              <w:widowControl w:val="0"/>
              <w:autoSpaceDE w:val="0"/>
              <w:autoSpaceDN w:val="0"/>
              <w:adjustRightInd w:val="0"/>
              <w:spacing w:after="0" w:line="240" w:lineRule="auto"/>
              <w:rPr>
                <w:rFonts w:asciiTheme="majorBidi" w:hAnsiTheme="majorBidi" w:cstheme="majorBidi"/>
                <w:color w:val="000000"/>
                <w:sz w:val="24"/>
                <w:szCs w:val="24"/>
                <w:lang w:val="en-US" w:eastAsia="en-US"/>
              </w:rPr>
            </w:pPr>
          </w:p>
        </w:tc>
        <w:tc>
          <w:tcPr>
            <w:tcW w:w="180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3EB123E4" w14:textId="77777777" w:rsidR="007531D6" w:rsidRPr="00B1503C" w:rsidRDefault="007531D6" w:rsidP="00796E3C">
            <w:pPr>
              <w:widowControl w:val="0"/>
              <w:autoSpaceDE w:val="0"/>
              <w:autoSpaceDN w:val="0"/>
              <w:adjustRightInd w:val="0"/>
              <w:spacing w:after="0" w:line="240" w:lineRule="auto"/>
              <w:rPr>
                <w:rFonts w:asciiTheme="majorBidi" w:hAnsiTheme="majorBidi" w:cstheme="majorBidi"/>
                <w:color w:val="000000"/>
                <w:sz w:val="24"/>
                <w:szCs w:val="24"/>
                <w:lang w:val="en-US" w:eastAsia="en-US"/>
              </w:rPr>
            </w:pPr>
          </w:p>
        </w:tc>
      </w:tr>
      <w:tr w:rsidR="007531D6" w:rsidRPr="00B1503C" w14:paraId="7794520E" w14:textId="77777777" w:rsidTr="003A5602">
        <w:tc>
          <w:tcPr>
            <w:tcW w:w="180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120948F2" w14:textId="77777777" w:rsidR="007531D6" w:rsidRPr="00B1503C" w:rsidRDefault="007531D6" w:rsidP="00796E3C">
            <w:pPr>
              <w:widowControl w:val="0"/>
              <w:autoSpaceDE w:val="0"/>
              <w:autoSpaceDN w:val="0"/>
              <w:adjustRightInd w:val="0"/>
              <w:spacing w:after="0" w:line="240" w:lineRule="auto"/>
              <w:rPr>
                <w:rFonts w:asciiTheme="majorBidi" w:hAnsiTheme="majorBidi" w:cstheme="majorBidi"/>
                <w:b/>
                <w:bCs/>
                <w:color w:val="000000"/>
                <w:sz w:val="24"/>
                <w:szCs w:val="24"/>
                <w:lang w:val="en-US" w:eastAsia="en-US"/>
              </w:rPr>
            </w:pPr>
            <w:r w:rsidRPr="00B1503C">
              <w:rPr>
                <w:rFonts w:asciiTheme="majorBidi" w:hAnsiTheme="majorBidi" w:cstheme="majorBidi"/>
                <w:b/>
                <w:bCs/>
                <w:color w:val="000000"/>
                <w:sz w:val="24"/>
                <w:szCs w:val="24"/>
                <w:lang w:val="en-US" w:eastAsia="en-US"/>
              </w:rPr>
              <w:t>Prices</w:t>
            </w:r>
          </w:p>
        </w:tc>
        <w:tc>
          <w:tcPr>
            <w:tcW w:w="180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center"/>
          </w:tcPr>
          <w:p w14:paraId="09401607" w14:textId="77777777" w:rsidR="007531D6" w:rsidRPr="00B1503C" w:rsidRDefault="007531D6" w:rsidP="00796E3C">
            <w:pPr>
              <w:widowControl w:val="0"/>
              <w:autoSpaceDE w:val="0"/>
              <w:autoSpaceDN w:val="0"/>
              <w:adjustRightInd w:val="0"/>
              <w:spacing w:after="0" w:line="240" w:lineRule="auto"/>
              <w:jc w:val="center"/>
              <w:rPr>
                <w:rFonts w:asciiTheme="majorBidi" w:hAnsiTheme="majorBidi" w:cstheme="majorBidi"/>
                <w:b/>
                <w:bCs/>
                <w:color w:val="000000"/>
                <w:sz w:val="24"/>
                <w:szCs w:val="24"/>
                <w:lang w:val="en-US" w:eastAsia="en-US"/>
              </w:rPr>
            </w:pPr>
            <w:r w:rsidRPr="00B1503C">
              <w:rPr>
                <w:rFonts w:asciiTheme="majorBidi" w:hAnsiTheme="majorBidi" w:cstheme="majorBidi"/>
                <w:b/>
                <w:bCs/>
                <w:color w:val="000000"/>
                <w:sz w:val="24"/>
                <w:szCs w:val="24"/>
                <w:lang w:val="en-US" w:eastAsia="en-US"/>
              </w:rPr>
              <w:t>2013</w:t>
            </w:r>
          </w:p>
        </w:tc>
        <w:tc>
          <w:tcPr>
            <w:tcW w:w="180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center"/>
          </w:tcPr>
          <w:p w14:paraId="7A99C12A" w14:textId="77777777" w:rsidR="007531D6" w:rsidRPr="00B1503C" w:rsidRDefault="007531D6" w:rsidP="00796E3C">
            <w:pPr>
              <w:widowControl w:val="0"/>
              <w:autoSpaceDE w:val="0"/>
              <w:autoSpaceDN w:val="0"/>
              <w:adjustRightInd w:val="0"/>
              <w:spacing w:after="0" w:line="240" w:lineRule="auto"/>
              <w:jc w:val="center"/>
              <w:rPr>
                <w:rFonts w:asciiTheme="majorBidi" w:hAnsiTheme="majorBidi" w:cstheme="majorBidi"/>
                <w:b/>
                <w:bCs/>
                <w:color w:val="000000"/>
                <w:sz w:val="24"/>
                <w:szCs w:val="24"/>
                <w:lang w:val="en-US" w:eastAsia="en-US"/>
              </w:rPr>
            </w:pPr>
            <w:r w:rsidRPr="00B1503C">
              <w:rPr>
                <w:rFonts w:asciiTheme="majorBidi" w:hAnsiTheme="majorBidi" w:cstheme="majorBidi"/>
                <w:b/>
                <w:bCs/>
                <w:color w:val="000000"/>
                <w:sz w:val="24"/>
                <w:szCs w:val="24"/>
                <w:lang w:val="en-US" w:eastAsia="en-US"/>
              </w:rPr>
              <w:t>2014</w:t>
            </w:r>
          </w:p>
        </w:tc>
      </w:tr>
      <w:tr w:rsidR="007531D6" w:rsidRPr="00B1503C" w14:paraId="00AFEF99" w14:textId="77777777" w:rsidTr="003A5602">
        <w:tc>
          <w:tcPr>
            <w:tcW w:w="180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101CCF36" w14:textId="77777777" w:rsidR="007531D6" w:rsidRPr="00B1503C" w:rsidRDefault="007531D6" w:rsidP="00796E3C">
            <w:pPr>
              <w:widowControl w:val="0"/>
              <w:autoSpaceDE w:val="0"/>
              <w:autoSpaceDN w:val="0"/>
              <w:adjustRightInd w:val="0"/>
              <w:spacing w:after="0" w:line="240" w:lineRule="auto"/>
              <w:rPr>
                <w:rFonts w:asciiTheme="majorBidi" w:hAnsiTheme="majorBidi" w:cstheme="majorBidi"/>
                <w:color w:val="000000"/>
                <w:sz w:val="24"/>
                <w:szCs w:val="24"/>
                <w:lang w:val="en-US" w:eastAsia="en-US"/>
              </w:rPr>
            </w:pPr>
            <w:r w:rsidRPr="00B1503C">
              <w:rPr>
                <w:rFonts w:asciiTheme="majorBidi" w:hAnsiTheme="majorBidi" w:cstheme="majorBidi"/>
                <w:color w:val="000000"/>
                <w:sz w:val="24"/>
                <w:szCs w:val="24"/>
                <w:lang w:val="en-US" w:eastAsia="en-US"/>
              </w:rPr>
              <w:t>Bananas</w:t>
            </w:r>
          </w:p>
        </w:tc>
        <w:tc>
          <w:tcPr>
            <w:tcW w:w="180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center"/>
          </w:tcPr>
          <w:p w14:paraId="3C46024A" w14:textId="77777777" w:rsidR="007531D6" w:rsidRPr="00B1503C" w:rsidRDefault="007531D6" w:rsidP="00796E3C">
            <w:pPr>
              <w:widowControl w:val="0"/>
              <w:autoSpaceDE w:val="0"/>
              <w:autoSpaceDN w:val="0"/>
              <w:adjustRightInd w:val="0"/>
              <w:spacing w:after="0" w:line="240" w:lineRule="auto"/>
              <w:jc w:val="center"/>
              <w:rPr>
                <w:rFonts w:asciiTheme="majorBidi" w:hAnsiTheme="majorBidi" w:cstheme="majorBidi"/>
                <w:color w:val="000000"/>
                <w:sz w:val="24"/>
                <w:szCs w:val="24"/>
                <w:lang w:val="en-US" w:eastAsia="en-US"/>
              </w:rPr>
            </w:pPr>
            <w:r w:rsidRPr="00B1503C">
              <w:rPr>
                <w:rFonts w:asciiTheme="majorBidi" w:hAnsiTheme="majorBidi" w:cstheme="majorBidi"/>
                <w:color w:val="000000"/>
                <w:sz w:val="24"/>
                <w:szCs w:val="24"/>
                <w:lang w:val="en-US" w:eastAsia="en-US"/>
              </w:rPr>
              <w:t>$2 a bunch</w:t>
            </w:r>
          </w:p>
        </w:tc>
        <w:tc>
          <w:tcPr>
            <w:tcW w:w="180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center"/>
          </w:tcPr>
          <w:p w14:paraId="64D2A925" w14:textId="77777777" w:rsidR="007531D6" w:rsidRPr="00B1503C" w:rsidRDefault="007531D6" w:rsidP="00796E3C">
            <w:pPr>
              <w:widowControl w:val="0"/>
              <w:autoSpaceDE w:val="0"/>
              <w:autoSpaceDN w:val="0"/>
              <w:adjustRightInd w:val="0"/>
              <w:spacing w:after="0" w:line="240" w:lineRule="auto"/>
              <w:jc w:val="center"/>
              <w:rPr>
                <w:rFonts w:asciiTheme="majorBidi" w:hAnsiTheme="majorBidi" w:cstheme="majorBidi"/>
                <w:color w:val="000000"/>
                <w:sz w:val="24"/>
                <w:szCs w:val="24"/>
                <w:lang w:val="en-US" w:eastAsia="en-US"/>
              </w:rPr>
            </w:pPr>
            <w:r w:rsidRPr="00B1503C">
              <w:rPr>
                <w:rFonts w:asciiTheme="majorBidi" w:hAnsiTheme="majorBidi" w:cstheme="majorBidi"/>
                <w:color w:val="000000"/>
                <w:sz w:val="24"/>
                <w:szCs w:val="24"/>
                <w:lang w:val="en-US" w:eastAsia="en-US"/>
              </w:rPr>
              <w:t>$3 a bunch</w:t>
            </w:r>
          </w:p>
        </w:tc>
      </w:tr>
      <w:tr w:rsidR="007531D6" w:rsidRPr="00B1503C" w14:paraId="7DDBED31" w14:textId="77777777" w:rsidTr="003A5602">
        <w:tc>
          <w:tcPr>
            <w:tcW w:w="180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78877D6C" w14:textId="77777777" w:rsidR="007531D6" w:rsidRPr="00B1503C" w:rsidRDefault="007531D6" w:rsidP="00796E3C">
            <w:pPr>
              <w:widowControl w:val="0"/>
              <w:autoSpaceDE w:val="0"/>
              <w:autoSpaceDN w:val="0"/>
              <w:adjustRightInd w:val="0"/>
              <w:spacing w:after="0" w:line="240" w:lineRule="auto"/>
              <w:rPr>
                <w:rFonts w:asciiTheme="majorBidi" w:hAnsiTheme="majorBidi" w:cstheme="majorBidi"/>
                <w:color w:val="000000"/>
                <w:sz w:val="24"/>
                <w:szCs w:val="24"/>
                <w:lang w:val="en-US" w:eastAsia="en-US"/>
              </w:rPr>
            </w:pPr>
            <w:r w:rsidRPr="00B1503C">
              <w:rPr>
                <w:rFonts w:asciiTheme="majorBidi" w:hAnsiTheme="majorBidi" w:cstheme="majorBidi"/>
                <w:color w:val="000000"/>
                <w:sz w:val="24"/>
                <w:szCs w:val="24"/>
                <w:lang w:val="en-US" w:eastAsia="en-US"/>
              </w:rPr>
              <w:t>Coconuts</w:t>
            </w:r>
          </w:p>
        </w:tc>
        <w:tc>
          <w:tcPr>
            <w:tcW w:w="180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center"/>
          </w:tcPr>
          <w:p w14:paraId="00E384F6" w14:textId="77777777" w:rsidR="007531D6" w:rsidRPr="00B1503C" w:rsidRDefault="007531D6" w:rsidP="00796E3C">
            <w:pPr>
              <w:widowControl w:val="0"/>
              <w:autoSpaceDE w:val="0"/>
              <w:autoSpaceDN w:val="0"/>
              <w:adjustRightInd w:val="0"/>
              <w:spacing w:after="0" w:line="240" w:lineRule="auto"/>
              <w:jc w:val="center"/>
              <w:rPr>
                <w:rFonts w:asciiTheme="majorBidi" w:hAnsiTheme="majorBidi" w:cstheme="majorBidi"/>
                <w:color w:val="000000"/>
                <w:sz w:val="24"/>
                <w:szCs w:val="24"/>
                <w:lang w:val="en-US" w:eastAsia="en-US"/>
              </w:rPr>
            </w:pPr>
            <w:r w:rsidRPr="00B1503C">
              <w:rPr>
                <w:rFonts w:asciiTheme="majorBidi" w:hAnsiTheme="majorBidi" w:cstheme="majorBidi"/>
                <w:color w:val="000000"/>
                <w:sz w:val="24"/>
                <w:szCs w:val="24"/>
                <w:lang w:val="en-US" w:eastAsia="en-US"/>
              </w:rPr>
              <w:t>$10 a bunch</w:t>
            </w:r>
          </w:p>
        </w:tc>
        <w:tc>
          <w:tcPr>
            <w:tcW w:w="180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center"/>
          </w:tcPr>
          <w:p w14:paraId="33707F99" w14:textId="77777777" w:rsidR="007531D6" w:rsidRPr="00B1503C" w:rsidRDefault="007531D6" w:rsidP="00796E3C">
            <w:pPr>
              <w:widowControl w:val="0"/>
              <w:autoSpaceDE w:val="0"/>
              <w:autoSpaceDN w:val="0"/>
              <w:adjustRightInd w:val="0"/>
              <w:spacing w:after="0" w:line="240" w:lineRule="auto"/>
              <w:jc w:val="center"/>
              <w:rPr>
                <w:rFonts w:asciiTheme="majorBidi" w:hAnsiTheme="majorBidi" w:cstheme="majorBidi"/>
                <w:color w:val="000000"/>
                <w:sz w:val="24"/>
                <w:szCs w:val="24"/>
                <w:lang w:val="en-US" w:eastAsia="en-US"/>
              </w:rPr>
            </w:pPr>
            <w:r w:rsidRPr="00B1503C">
              <w:rPr>
                <w:rFonts w:asciiTheme="majorBidi" w:hAnsiTheme="majorBidi" w:cstheme="majorBidi"/>
                <w:color w:val="000000"/>
                <w:sz w:val="24"/>
                <w:szCs w:val="24"/>
                <w:lang w:val="en-US" w:eastAsia="en-US"/>
              </w:rPr>
              <w:t>$8 a bunch</w:t>
            </w:r>
          </w:p>
        </w:tc>
      </w:tr>
    </w:tbl>
    <w:p w14:paraId="7927699F" w14:textId="77777777" w:rsidR="007531D6" w:rsidRPr="00B1503C" w:rsidRDefault="007531D6" w:rsidP="007531D6">
      <w:pPr>
        <w:widowControl w:val="0"/>
        <w:autoSpaceDE w:val="0"/>
        <w:autoSpaceDN w:val="0"/>
        <w:adjustRightInd w:val="0"/>
        <w:spacing w:after="0" w:line="240" w:lineRule="auto"/>
        <w:rPr>
          <w:rFonts w:asciiTheme="majorBidi" w:hAnsiTheme="majorBidi" w:cstheme="majorBidi"/>
          <w:color w:val="000000"/>
          <w:sz w:val="24"/>
          <w:szCs w:val="24"/>
          <w:lang w:val="en-US" w:eastAsia="en-US"/>
        </w:rPr>
      </w:pPr>
    </w:p>
    <w:p w14:paraId="780BE1E2" w14:textId="77777777" w:rsidR="007531D6" w:rsidRPr="00B1503C" w:rsidRDefault="007531D6" w:rsidP="007531D6">
      <w:pPr>
        <w:widowControl w:val="0"/>
        <w:autoSpaceDE w:val="0"/>
        <w:autoSpaceDN w:val="0"/>
        <w:adjustRightInd w:val="0"/>
        <w:spacing w:after="0" w:line="240" w:lineRule="auto"/>
        <w:rPr>
          <w:rFonts w:asciiTheme="majorBidi" w:hAnsiTheme="majorBidi" w:cstheme="majorBidi"/>
          <w:color w:val="000000"/>
          <w:sz w:val="24"/>
          <w:szCs w:val="24"/>
          <w:lang w:val="en-US" w:eastAsia="en-US"/>
        </w:rPr>
      </w:pPr>
      <w:r w:rsidRPr="00B1503C">
        <w:rPr>
          <w:rFonts w:asciiTheme="majorBidi" w:hAnsiTheme="majorBidi" w:cstheme="majorBidi"/>
          <w:color w:val="000000"/>
          <w:sz w:val="24"/>
          <w:szCs w:val="24"/>
          <w:lang w:val="en-US" w:eastAsia="en-US"/>
        </w:rPr>
        <w:t xml:space="preserve">5) Refer to Table 20.4.4 above. The table provides data on the economy of Tropical Republic that produces only bananas and coconuts. </w:t>
      </w:r>
    </w:p>
    <w:p w14:paraId="7AE5954E" w14:textId="77777777" w:rsidR="007531D6" w:rsidRPr="00B1503C" w:rsidRDefault="007531D6" w:rsidP="007531D6">
      <w:pPr>
        <w:widowControl w:val="0"/>
        <w:autoSpaceDE w:val="0"/>
        <w:autoSpaceDN w:val="0"/>
        <w:adjustRightInd w:val="0"/>
        <w:spacing w:after="0" w:line="240" w:lineRule="auto"/>
        <w:rPr>
          <w:rFonts w:asciiTheme="majorBidi" w:hAnsiTheme="majorBidi" w:cstheme="majorBidi"/>
          <w:color w:val="000000"/>
          <w:sz w:val="24"/>
          <w:szCs w:val="24"/>
          <w:lang w:val="en-US" w:eastAsia="en-US"/>
        </w:rPr>
      </w:pPr>
    </w:p>
    <w:p w14:paraId="549DDB6E" w14:textId="4CC07CD5" w:rsidR="007531D6" w:rsidRPr="00B1503C" w:rsidRDefault="007531D6" w:rsidP="007531D6">
      <w:pPr>
        <w:widowControl w:val="0"/>
        <w:autoSpaceDE w:val="0"/>
        <w:autoSpaceDN w:val="0"/>
        <w:adjustRightInd w:val="0"/>
        <w:spacing w:after="0" w:line="240" w:lineRule="auto"/>
        <w:rPr>
          <w:rFonts w:asciiTheme="majorBidi" w:hAnsiTheme="majorBidi" w:cstheme="majorBidi"/>
          <w:color w:val="000000"/>
          <w:sz w:val="24"/>
          <w:szCs w:val="24"/>
          <w:lang w:val="en-US" w:eastAsia="en-US"/>
        </w:rPr>
      </w:pPr>
      <w:r w:rsidRPr="00B1503C">
        <w:rPr>
          <w:rFonts w:asciiTheme="majorBidi" w:hAnsiTheme="majorBidi" w:cstheme="majorBidi"/>
          <w:color w:val="000000"/>
          <w:sz w:val="24"/>
          <w:szCs w:val="24"/>
          <w:lang w:val="en-US" w:eastAsia="en-US"/>
        </w:rPr>
        <w:t xml:space="preserve">a) Calculate the Nominal GDP in 2013. </w:t>
      </w:r>
    </w:p>
    <w:p w14:paraId="46F7DBCF" w14:textId="77777777" w:rsidR="007531D6" w:rsidRPr="00B1503C" w:rsidRDefault="007531D6" w:rsidP="007531D6">
      <w:pPr>
        <w:widowControl w:val="0"/>
        <w:autoSpaceDE w:val="0"/>
        <w:autoSpaceDN w:val="0"/>
        <w:adjustRightInd w:val="0"/>
        <w:spacing w:after="0" w:line="240" w:lineRule="auto"/>
        <w:rPr>
          <w:rFonts w:asciiTheme="majorBidi" w:hAnsiTheme="majorBidi" w:cstheme="majorBidi"/>
          <w:color w:val="000000"/>
          <w:sz w:val="24"/>
          <w:szCs w:val="24"/>
          <w:lang w:val="en-US" w:eastAsia="en-US"/>
        </w:rPr>
      </w:pPr>
    </w:p>
    <w:p w14:paraId="2DB86DAA" w14:textId="77777777" w:rsidR="007531D6" w:rsidRPr="00B1503C" w:rsidRDefault="007531D6" w:rsidP="007531D6">
      <w:pPr>
        <w:widowControl w:val="0"/>
        <w:autoSpaceDE w:val="0"/>
        <w:autoSpaceDN w:val="0"/>
        <w:adjustRightInd w:val="0"/>
        <w:spacing w:after="0" w:line="240" w:lineRule="auto"/>
        <w:rPr>
          <w:rFonts w:asciiTheme="majorBidi" w:hAnsiTheme="majorBidi" w:cstheme="majorBidi"/>
          <w:color w:val="000000"/>
          <w:sz w:val="24"/>
          <w:szCs w:val="24"/>
          <w:lang w:val="en-US" w:eastAsia="en-US"/>
        </w:rPr>
      </w:pPr>
    </w:p>
    <w:p w14:paraId="1753E7F4" w14:textId="77777777" w:rsidR="007531D6" w:rsidRPr="00B1503C" w:rsidRDefault="007531D6" w:rsidP="007531D6">
      <w:pPr>
        <w:widowControl w:val="0"/>
        <w:autoSpaceDE w:val="0"/>
        <w:autoSpaceDN w:val="0"/>
        <w:adjustRightInd w:val="0"/>
        <w:spacing w:after="0" w:line="240" w:lineRule="auto"/>
        <w:rPr>
          <w:rFonts w:asciiTheme="majorBidi" w:hAnsiTheme="majorBidi" w:cstheme="majorBidi"/>
          <w:color w:val="000000"/>
          <w:sz w:val="24"/>
          <w:szCs w:val="24"/>
          <w:lang w:val="en-US" w:eastAsia="en-US"/>
        </w:rPr>
      </w:pPr>
    </w:p>
    <w:p w14:paraId="08F64347" w14:textId="77777777" w:rsidR="007531D6" w:rsidRPr="00B1503C" w:rsidRDefault="007531D6" w:rsidP="007531D6">
      <w:pPr>
        <w:widowControl w:val="0"/>
        <w:autoSpaceDE w:val="0"/>
        <w:autoSpaceDN w:val="0"/>
        <w:adjustRightInd w:val="0"/>
        <w:spacing w:after="0" w:line="240" w:lineRule="auto"/>
        <w:rPr>
          <w:rFonts w:asciiTheme="majorBidi" w:hAnsiTheme="majorBidi" w:cstheme="majorBidi"/>
          <w:color w:val="000000"/>
          <w:sz w:val="24"/>
          <w:szCs w:val="24"/>
          <w:lang w:val="en-US" w:eastAsia="en-US"/>
        </w:rPr>
      </w:pPr>
    </w:p>
    <w:p w14:paraId="6A7FA0C8" w14:textId="77777777" w:rsidR="007531D6" w:rsidRPr="00B1503C" w:rsidRDefault="007531D6" w:rsidP="007531D6">
      <w:pPr>
        <w:widowControl w:val="0"/>
        <w:autoSpaceDE w:val="0"/>
        <w:autoSpaceDN w:val="0"/>
        <w:adjustRightInd w:val="0"/>
        <w:spacing w:after="0" w:line="240" w:lineRule="auto"/>
        <w:rPr>
          <w:rFonts w:asciiTheme="majorBidi" w:hAnsiTheme="majorBidi" w:cstheme="majorBidi"/>
          <w:color w:val="000000"/>
          <w:sz w:val="24"/>
          <w:szCs w:val="24"/>
          <w:lang w:val="en-US" w:eastAsia="en-US"/>
        </w:rPr>
      </w:pPr>
    </w:p>
    <w:p w14:paraId="3D47F604" w14:textId="77777777" w:rsidR="007531D6" w:rsidRPr="00B1503C" w:rsidRDefault="007531D6" w:rsidP="007531D6">
      <w:pPr>
        <w:widowControl w:val="0"/>
        <w:autoSpaceDE w:val="0"/>
        <w:autoSpaceDN w:val="0"/>
        <w:adjustRightInd w:val="0"/>
        <w:spacing w:after="0" w:line="240" w:lineRule="auto"/>
        <w:rPr>
          <w:rFonts w:asciiTheme="majorBidi" w:hAnsiTheme="majorBidi" w:cstheme="majorBidi"/>
          <w:color w:val="000000"/>
          <w:sz w:val="24"/>
          <w:szCs w:val="24"/>
          <w:lang w:val="en-US" w:eastAsia="en-US"/>
        </w:rPr>
      </w:pPr>
    </w:p>
    <w:p w14:paraId="0CB5DDBC" w14:textId="77777777" w:rsidR="007531D6" w:rsidRPr="00B1503C" w:rsidRDefault="007531D6" w:rsidP="007531D6">
      <w:pPr>
        <w:widowControl w:val="0"/>
        <w:autoSpaceDE w:val="0"/>
        <w:autoSpaceDN w:val="0"/>
        <w:adjustRightInd w:val="0"/>
        <w:spacing w:after="0" w:line="240" w:lineRule="auto"/>
        <w:rPr>
          <w:rFonts w:asciiTheme="majorBidi" w:hAnsiTheme="majorBidi" w:cstheme="majorBidi"/>
          <w:color w:val="000000"/>
          <w:sz w:val="24"/>
          <w:szCs w:val="24"/>
          <w:lang w:val="en-US" w:eastAsia="en-US"/>
        </w:rPr>
      </w:pPr>
    </w:p>
    <w:p w14:paraId="38082673" w14:textId="77777777" w:rsidR="007531D6" w:rsidRPr="00B1503C" w:rsidRDefault="007531D6" w:rsidP="007531D6">
      <w:pPr>
        <w:widowControl w:val="0"/>
        <w:autoSpaceDE w:val="0"/>
        <w:autoSpaceDN w:val="0"/>
        <w:adjustRightInd w:val="0"/>
        <w:spacing w:after="0" w:line="240" w:lineRule="auto"/>
        <w:rPr>
          <w:rFonts w:asciiTheme="majorBidi" w:hAnsiTheme="majorBidi" w:cstheme="majorBidi"/>
          <w:color w:val="000000"/>
          <w:sz w:val="24"/>
          <w:szCs w:val="24"/>
          <w:lang w:val="en-US" w:eastAsia="en-US"/>
        </w:rPr>
      </w:pPr>
    </w:p>
    <w:p w14:paraId="2BB7E99D" w14:textId="02C29D54" w:rsidR="007531D6" w:rsidRPr="00B1503C" w:rsidRDefault="007531D6" w:rsidP="007531D6">
      <w:pPr>
        <w:widowControl w:val="0"/>
        <w:autoSpaceDE w:val="0"/>
        <w:autoSpaceDN w:val="0"/>
        <w:adjustRightInd w:val="0"/>
        <w:spacing w:after="0" w:line="240" w:lineRule="auto"/>
        <w:rPr>
          <w:rFonts w:asciiTheme="majorBidi" w:hAnsiTheme="majorBidi" w:cstheme="majorBidi"/>
          <w:color w:val="000000"/>
          <w:sz w:val="24"/>
          <w:szCs w:val="24"/>
          <w:lang w:val="en-US" w:eastAsia="en-US"/>
        </w:rPr>
      </w:pPr>
      <w:r w:rsidRPr="00B1503C">
        <w:rPr>
          <w:rFonts w:asciiTheme="majorBidi" w:hAnsiTheme="majorBidi" w:cstheme="majorBidi"/>
          <w:color w:val="000000"/>
          <w:sz w:val="24"/>
          <w:szCs w:val="24"/>
          <w:lang w:val="en-US" w:eastAsia="en-US"/>
        </w:rPr>
        <w:t xml:space="preserve">b) Calculate the Real GDP in 2014. </w:t>
      </w:r>
    </w:p>
    <w:p w14:paraId="4989EBB9" w14:textId="77777777" w:rsidR="007531D6" w:rsidRPr="00B1503C" w:rsidRDefault="007531D6" w:rsidP="007531D6">
      <w:pPr>
        <w:widowControl w:val="0"/>
        <w:autoSpaceDE w:val="0"/>
        <w:autoSpaceDN w:val="0"/>
        <w:adjustRightInd w:val="0"/>
        <w:spacing w:after="0" w:line="240" w:lineRule="auto"/>
        <w:rPr>
          <w:rFonts w:asciiTheme="majorBidi" w:hAnsiTheme="majorBidi" w:cstheme="majorBidi"/>
          <w:color w:val="000000"/>
          <w:sz w:val="24"/>
          <w:szCs w:val="24"/>
          <w:lang w:val="en-US" w:eastAsia="en-US"/>
        </w:rPr>
      </w:pPr>
    </w:p>
    <w:p w14:paraId="4B25012E" w14:textId="77777777" w:rsidR="007531D6" w:rsidRPr="00B1503C" w:rsidRDefault="007531D6" w:rsidP="007531D6">
      <w:pPr>
        <w:widowControl w:val="0"/>
        <w:autoSpaceDE w:val="0"/>
        <w:autoSpaceDN w:val="0"/>
        <w:adjustRightInd w:val="0"/>
        <w:spacing w:after="0" w:line="240" w:lineRule="auto"/>
        <w:rPr>
          <w:rFonts w:asciiTheme="majorBidi" w:hAnsiTheme="majorBidi" w:cstheme="majorBidi"/>
          <w:color w:val="000000"/>
          <w:sz w:val="24"/>
          <w:szCs w:val="24"/>
          <w:lang w:val="en-US" w:eastAsia="en-US"/>
        </w:rPr>
      </w:pPr>
    </w:p>
    <w:p w14:paraId="65AB2DE8" w14:textId="77777777" w:rsidR="007531D6" w:rsidRPr="00B1503C" w:rsidRDefault="007531D6" w:rsidP="007531D6">
      <w:pPr>
        <w:widowControl w:val="0"/>
        <w:autoSpaceDE w:val="0"/>
        <w:autoSpaceDN w:val="0"/>
        <w:adjustRightInd w:val="0"/>
        <w:spacing w:after="0" w:line="240" w:lineRule="auto"/>
        <w:rPr>
          <w:rFonts w:asciiTheme="majorBidi" w:hAnsiTheme="majorBidi" w:cstheme="majorBidi"/>
          <w:color w:val="000000"/>
          <w:sz w:val="24"/>
          <w:szCs w:val="24"/>
          <w:lang w:val="en-US" w:eastAsia="en-US"/>
        </w:rPr>
      </w:pPr>
    </w:p>
    <w:p w14:paraId="730D0235" w14:textId="77777777" w:rsidR="007531D6" w:rsidRPr="00B1503C" w:rsidRDefault="007531D6" w:rsidP="007531D6">
      <w:pPr>
        <w:widowControl w:val="0"/>
        <w:autoSpaceDE w:val="0"/>
        <w:autoSpaceDN w:val="0"/>
        <w:adjustRightInd w:val="0"/>
        <w:spacing w:after="0" w:line="240" w:lineRule="auto"/>
        <w:rPr>
          <w:rFonts w:asciiTheme="majorBidi" w:hAnsiTheme="majorBidi" w:cstheme="majorBidi"/>
          <w:color w:val="000000"/>
          <w:sz w:val="24"/>
          <w:szCs w:val="24"/>
          <w:lang w:val="en-US" w:eastAsia="en-US"/>
        </w:rPr>
      </w:pPr>
    </w:p>
    <w:p w14:paraId="551A9ECB" w14:textId="0F81D485" w:rsidR="007531D6" w:rsidRPr="00B1503C" w:rsidRDefault="007531D6" w:rsidP="007531D6">
      <w:pPr>
        <w:widowControl w:val="0"/>
        <w:autoSpaceDE w:val="0"/>
        <w:autoSpaceDN w:val="0"/>
        <w:adjustRightInd w:val="0"/>
        <w:spacing w:after="0" w:line="240" w:lineRule="auto"/>
        <w:rPr>
          <w:rFonts w:asciiTheme="majorBidi" w:hAnsiTheme="majorBidi" w:cstheme="majorBidi"/>
          <w:color w:val="000000"/>
          <w:sz w:val="24"/>
          <w:szCs w:val="24"/>
          <w:lang w:val="en-US" w:eastAsia="en-US"/>
        </w:rPr>
      </w:pPr>
      <w:r w:rsidRPr="00B1503C">
        <w:rPr>
          <w:rFonts w:asciiTheme="majorBidi" w:hAnsiTheme="majorBidi" w:cstheme="majorBidi"/>
          <w:color w:val="000000"/>
          <w:sz w:val="24"/>
          <w:szCs w:val="24"/>
          <w:lang w:val="en-US" w:eastAsia="en-US"/>
        </w:rPr>
        <w:t xml:space="preserve">c) Calculate the GDP Deflator in 2014 </w:t>
      </w:r>
    </w:p>
    <w:p w14:paraId="794AAF2E" w14:textId="77777777" w:rsidR="007531D6" w:rsidRPr="00B1503C" w:rsidRDefault="007531D6" w:rsidP="007531D6">
      <w:pPr>
        <w:rPr>
          <w:rFonts w:asciiTheme="majorBidi" w:hAnsiTheme="majorBidi" w:cstheme="majorBidi"/>
          <w:color w:val="000000"/>
          <w:sz w:val="24"/>
          <w:szCs w:val="24"/>
          <w:lang w:val="en-US" w:eastAsia="en-US"/>
        </w:rPr>
      </w:pPr>
      <w:r w:rsidRPr="00B1503C">
        <w:rPr>
          <w:rFonts w:asciiTheme="majorBidi" w:hAnsiTheme="majorBidi" w:cstheme="majorBidi"/>
          <w:color w:val="000000"/>
          <w:sz w:val="24"/>
          <w:szCs w:val="24"/>
          <w:lang w:val="en-US" w:eastAsia="en-US"/>
        </w:rPr>
        <w:br w:type="page"/>
      </w:r>
    </w:p>
    <w:p w14:paraId="184BF39A" w14:textId="7D9B600B" w:rsidR="007531D6" w:rsidRPr="00B1503C" w:rsidRDefault="00A619C8" w:rsidP="007531D6">
      <w:pPr>
        <w:widowControl w:val="0"/>
        <w:autoSpaceDE w:val="0"/>
        <w:autoSpaceDN w:val="0"/>
        <w:adjustRightInd w:val="0"/>
        <w:spacing w:after="0" w:line="240" w:lineRule="auto"/>
        <w:rPr>
          <w:rFonts w:asciiTheme="majorBidi" w:hAnsiTheme="majorBidi" w:cstheme="majorBidi"/>
          <w:color w:val="000000"/>
          <w:sz w:val="24"/>
          <w:szCs w:val="24"/>
          <w:lang w:val="en-US" w:eastAsia="en-US"/>
        </w:rPr>
      </w:pPr>
      <w:r w:rsidRPr="00B1503C">
        <w:rPr>
          <w:rFonts w:asciiTheme="majorBidi" w:hAnsiTheme="majorBidi" w:cstheme="majorBidi"/>
          <w:color w:val="000000"/>
          <w:sz w:val="24"/>
          <w:szCs w:val="24"/>
          <w:lang w:val="en-US" w:eastAsia="en-US"/>
        </w:rPr>
        <w:lastRenderedPageBreak/>
        <w:t>8) As a result of COVID-19, the Government of Canada has been actively using a Fiscal stimulus policy.  Using an Aggregate Supply – Aggregate Demand graph, illustrate the intended impact of the Fiscal stimulus policy on Aggregate Demand. What action with respect to the debt level might the government have to take once the Fiscal stimulus policy is removed?</w:t>
      </w:r>
    </w:p>
    <w:p w14:paraId="34CD21C1" w14:textId="77777777" w:rsidR="007531D6" w:rsidRPr="00B1503C" w:rsidRDefault="007531D6" w:rsidP="007531D6">
      <w:pPr>
        <w:widowControl w:val="0"/>
        <w:autoSpaceDE w:val="0"/>
        <w:autoSpaceDN w:val="0"/>
        <w:adjustRightInd w:val="0"/>
        <w:spacing w:after="0" w:line="240" w:lineRule="auto"/>
        <w:rPr>
          <w:rFonts w:asciiTheme="majorBidi" w:hAnsiTheme="majorBidi" w:cstheme="majorBidi"/>
          <w:color w:val="000000"/>
          <w:sz w:val="24"/>
          <w:szCs w:val="24"/>
          <w:lang w:val="en-US" w:eastAsia="en-US"/>
        </w:rPr>
      </w:pPr>
    </w:p>
    <w:p w14:paraId="3C94B58A" w14:textId="77777777" w:rsidR="007531D6" w:rsidRPr="00B1503C" w:rsidRDefault="007531D6" w:rsidP="007531D6">
      <w:pPr>
        <w:widowControl w:val="0"/>
        <w:autoSpaceDE w:val="0"/>
        <w:autoSpaceDN w:val="0"/>
        <w:adjustRightInd w:val="0"/>
        <w:spacing w:after="0" w:line="240" w:lineRule="auto"/>
        <w:rPr>
          <w:rFonts w:asciiTheme="majorBidi" w:hAnsiTheme="majorBidi" w:cstheme="majorBidi"/>
          <w:color w:val="000000"/>
          <w:sz w:val="24"/>
          <w:szCs w:val="24"/>
          <w:lang w:val="en-US" w:eastAsia="en-US"/>
        </w:rPr>
      </w:pPr>
    </w:p>
    <w:p w14:paraId="30055377" w14:textId="77777777" w:rsidR="007531D6" w:rsidRPr="00B1503C" w:rsidRDefault="007531D6" w:rsidP="007531D6">
      <w:pPr>
        <w:widowControl w:val="0"/>
        <w:autoSpaceDE w:val="0"/>
        <w:autoSpaceDN w:val="0"/>
        <w:adjustRightInd w:val="0"/>
        <w:spacing w:after="0" w:line="240" w:lineRule="auto"/>
        <w:rPr>
          <w:rFonts w:asciiTheme="majorBidi" w:hAnsiTheme="majorBidi" w:cstheme="majorBidi"/>
          <w:color w:val="000000"/>
          <w:sz w:val="24"/>
          <w:szCs w:val="24"/>
          <w:lang w:val="en-US" w:eastAsia="en-US"/>
        </w:rPr>
      </w:pPr>
    </w:p>
    <w:p w14:paraId="575FB806" w14:textId="77777777" w:rsidR="007531D6" w:rsidRPr="00B1503C" w:rsidRDefault="007531D6" w:rsidP="007531D6">
      <w:pPr>
        <w:widowControl w:val="0"/>
        <w:autoSpaceDE w:val="0"/>
        <w:autoSpaceDN w:val="0"/>
        <w:adjustRightInd w:val="0"/>
        <w:spacing w:after="0" w:line="240" w:lineRule="auto"/>
        <w:rPr>
          <w:rFonts w:asciiTheme="majorBidi" w:hAnsiTheme="majorBidi" w:cstheme="majorBidi"/>
          <w:color w:val="000000"/>
          <w:sz w:val="24"/>
          <w:szCs w:val="24"/>
          <w:lang w:val="en-US" w:eastAsia="en-US"/>
        </w:rPr>
      </w:pPr>
    </w:p>
    <w:p w14:paraId="0E239613" w14:textId="77777777" w:rsidR="007531D6" w:rsidRPr="00B1503C" w:rsidRDefault="007531D6" w:rsidP="007531D6">
      <w:pPr>
        <w:widowControl w:val="0"/>
        <w:autoSpaceDE w:val="0"/>
        <w:autoSpaceDN w:val="0"/>
        <w:adjustRightInd w:val="0"/>
        <w:spacing w:after="0" w:line="240" w:lineRule="auto"/>
        <w:rPr>
          <w:rFonts w:asciiTheme="majorBidi" w:hAnsiTheme="majorBidi" w:cstheme="majorBidi"/>
          <w:color w:val="000000"/>
          <w:sz w:val="24"/>
          <w:szCs w:val="24"/>
          <w:lang w:val="en-US" w:eastAsia="en-US"/>
        </w:rPr>
      </w:pPr>
    </w:p>
    <w:p w14:paraId="06410CDB" w14:textId="77777777" w:rsidR="007531D6" w:rsidRPr="00B1503C" w:rsidRDefault="007531D6" w:rsidP="007531D6">
      <w:pPr>
        <w:widowControl w:val="0"/>
        <w:autoSpaceDE w:val="0"/>
        <w:autoSpaceDN w:val="0"/>
        <w:adjustRightInd w:val="0"/>
        <w:spacing w:after="0" w:line="240" w:lineRule="auto"/>
        <w:rPr>
          <w:rFonts w:asciiTheme="majorBidi" w:hAnsiTheme="majorBidi" w:cstheme="majorBidi"/>
          <w:color w:val="000000"/>
          <w:sz w:val="24"/>
          <w:szCs w:val="24"/>
          <w:lang w:val="en-US" w:eastAsia="en-US"/>
        </w:rPr>
      </w:pPr>
    </w:p>
    <w:p w14:paraId="28D26936" w14:textId="77777777" w:rsidR="007531D6" w:rsidRPr="007531D6" w:rsidRDefault="007531D6" w:rsidP="007531D6"/>
    <w:sectPr w:rsidR="007531D6" w:rsidRPr="007531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1D6"/>
    <w:rsid w:val="007531D6"/>
    <w:rsid w:val="00A619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9F5A9"/>
  <w15:chartTrackingRefBased/>
  <w15:docId w15:val="{E96C71B3-106A-484C-A658-E8F7F47D0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D6"/>
    <w:rPr>
      <w:rFonts w:eastAsiaTheme="minorEastAsia" w:cs="Times New Roman"/>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Text">
    <w:name w:val="Normal Text"/>
    <w:rsid w:val="007531D6"/>
    <w:pPr>
      <w:widowControl w:val="0"/>
      <w:autoSpaceDE w:val="0"/>
      <w:autoSpaceDN w:val="0"/>
      <w:adjustRightInd w:val="0"/>
      <w:spacing w:after="0" w:line="240" w:lineRule="auto"/>
    </w:pPr>
    <w:rPr>
      <w:rFonts w:ascii="Times New Roman" w:eastAsiaTheme="minorEastAsia" w:hAnsi="Times New Roman" w:cs="Times New Roman"/>
      <w:color w:val="000000"/>
      <w:sz w:val="20"/>
      <w:szCs w:val="20"/>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174</Words>
  <Characters>994</Characters>
  <Application>Microsoft Office Word</Application>
  <DocSecurity>0</DocSecurity>
  <Lines>8</Lines>
  <Paragraphs>2</Paragraphs>
  <ScaleCrop>false</ScaleCrop>
  <Company/>
  <LinksUpToDate>false</LinksUpToDate>
  <CharactersWithSpaces>1166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mina moheb</dc:creator>
  <cp:keywords/>
  <dc:description/>
  <cp:lastModifiedBy>mina moheb</cp:lastModifiedBy>
  <cp:revision>2</cp:revision>
  <dcterms:created xsi:type="dcterms:W3CDTF">2020-12-01T00:56:00Z</dcterms:created>
  <dcterms:modified xsi:type="dcterms:W3CDTF">2020-12-01T01:00:00Z</dcterms:modified>
</cp:coreProperties>
</file>